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9492D" w14:textId="77777777" w:rsidR="00692D04" w:rsidRDefault="00DA1BF4">
      <w:r>
        <w:t xml:space="preserve">                                                                                                                                                                  </w:t>
      </w:r>
    </w:p>
    <w:p w14:paraId="5D192308" w14:textId="77777777" w:rsidR="00555D50" w:rsidRDefault="00555D50">
      <w:pPr>
        <w:jc w:val="center"/>
      </w:pPr>
    </w:p>
    <w:p w14:paraId="2861C206" w14:textId="77777777" w:rsidR="00555D50" w:rsidRDefault="00555D50">
      <w:pPr>
        <w:jc w:val="center"/>
      </w:pPr>
    </w:p>
    <w:p w14:paraId="495D2B08" w14:textId="77777777" w:rsidR="00555D50" w:rsidRDefault="00555D50">
      <w:pPr>
        <w:jc w:val="center"/>
      </w:pPr>
    </w:p>
    <w:p w14:paraId="1648BD5B" w14:textId="5EB17029" w:rsidR="00692D04" w:rsidRDefault="003951DC">
      <w:pPr>
        <w:jc w:val="center"/>
      </w:pPr>
      <w:r>
        <w:t>Wednesday</w:t>
      </w:r>
      <w:r w:rsidR="009C7877">
        <w:t xml:space="preserve">, </w:t>
      </w:r>
      <w:r w:rsidR="00771523">
        <w:t>November 29</w:t>
      </w:r>
      <w:bookmarkStart w:id="0" w:name="_GoBack"/>
      <w:bookmarkEnd w:id="0"/>
      <w:r w:rsidR="00E91212">
        <w:t>th</w:t>
      </w:r>
      <w:r w:rsidR="0081153C">
        <w:t xml:space="preserve"> </w:t>
      </w:r>
      <w:r w:rsidR="0092668F">
        <w:t>, 20</w:t>
      </w:r>
      <w:r w:rsidR="005E4E20">
        <w:t>23</w:t>
      </w:r>
    </w:p>
    <w:p w14:paraId="7F9511AA" w14:textId="77777777" w:rsidR="00692D04" w:rsidRDefault="00692D04">
      <w:pPr>
        <w:jc w:val="center"/>
      </w:pPr>
      <w:r>
        <w:t>Board of Trustee Meeting</w:t>
      </w:r>
    </w:p>
    <w:p w14:paraId="14D39D26" w14:textId="77777777" w:rsidR="00420D06" w:rsidRDefault="00833AE3">
      <w:pPr>
        <w:jc w:val="center"/>
      </w:pPr>
      <w:r>
        <w:t>Special Meeti</w:t>
      </w:r>
      <w:r w:rsidR="00420D06">
        <w:t>ng</w:t>
      </w:r>
    </w:p>
    <w:p w14:paraId="15406DFC" w14:textId="77777777" w:rsidR="00692D04" w:rsidRDefault="00692D04">
      <w:pPr>
        <w:jc w:val="center"/>
      </w:pPr>
    </w:p>
    <w:p w14:paraId="63C81258" w14:textId="77777777" w:rsidR="00692D04" w:rsidRDefault="00833AE3">
      <w:pPr>
        <w:jc w:val="center"/>
      </w:pPr>
      <w:r>
        <w:t>9</w:t>
      </w:r>
      <w:r w:rsidR="003E77A2">
        <w:t>:00</w:t>
      </w:r>
      <w:r w:rsidR="000E341F">
        <w:t xml:space="preserve"> </w:t>
      </w:r>
      <w:r w:rsidR="00C5051F">
        <w:t>a</w:t>
      </w:r>
      <w:r w:rsidR="000E341F" w:rsidRPr="000E341F">
        <w:rPr>
          <w:b/>
          <w:u w:val="single"/>
        </w:rPr>
        <w:t>.</w:t>
      </w:r>
      <w:r w:rsidR="00C5051F">
        <w:rPr>
          <w:u w:val="single"/>
        </w:rPr>
        <w:t>m</w:t>
      </w:r>
      <w:r w:rsidR="000E341F" w:rsidRPr="000E341F">
        <w:rPr>
          <w:b/>
          <w:u w:val="single"/>
        </w:rPr>
        <w:t>.</w:t>
      </w:r>
    </w:p>
    <w:p w14:paraId="0D74A3D9" w14:textId="77777777" w:rsidR="00132AA9" w:rsidRDefault="00132AA9">
      <w:pPr>
        <w:jc w:val="center"/>
      </w:pPr>
    </w:p>
    <w:p w14:paraId="4EBE6232" w14:textId="77777777" w:rsidR="00692D04" w:rsidRDefault="00692D04"/>
    <w:p w14:paraId="78C9F200" w14:textId="77777777" w:rsidR="005832EF" w:rsidRDefault="00692D04" w:rsidP="005832EF">
      <w:pPr>
        <w:numPr>
          <w:ilvl w:val="0"/>
          <w:numId w:val="4"/>
        </w:numPr>
        <w:rPr>
          <w:sz w:val="16"/>
        </w:rPr>
      </w:pPr>
      <w:r>
        <w:t xml:space="preserve">Call to Order – </w:t>
      </w:r>
      <w:r w:rsidR="0000387A">
        <w:t>Rodney Green</w:t>
      </w:r>
      <w:r>
        <w:rPr>
          <w:sz w:val="16"/>
        </w:rPr>
        <w:t xml:space="preserve"> (Formality)</w:t>
      </w:r>
    </w:p>
    <w:p w14:paraId="7655E208" w14:textId="77777777" w:rsidR="00E47FF8" w:rsidRDefault="00E47FF8" w:rsidP="0092668F">
      <w:pPr>
        <w:pStyle w:val="ListParagraph"/>
        <w:ind w:left="0"/>
      </w:pPr>
    </w:p>
    <w:p w14:paraId="57CD4CCF" w14:textId="77777777" w:rsidR="00746AC3" w:rsidRPr="0000387A" w:rsidRDefault="00746AC3" w:rsidP="00C5051F">
      <w:pPr>
        <w:numPr>
          <w:ilvl w:val="0"/>
          <w:numId w:val="4"/>
        </w:numPr>
        <w:rPr>
          <w:sz w:val="18"/>
          <w:szCs w:val="18"/>
        </w:rPr>
      </w:pPr>
      <w:r>
        <w:t>Executive Session</w:t>
      </w:r>
    </w:p>
    <w:p w14:paraId="7A087D6F" w14:textId="77777777" w:rsidR="0000387A" w:rsidRDefault="0000387A" w:rsidP="0000387A">
      <w:pPr>
        <w:pStyle w:val="ListParagraph"/>
        <w:rPr>
          <w:sz w:val="18"/>
          <w:szCs w:val="18"/>
        </w:rPr>
      </w:pPr>
    </w:p>
    <w:p w14:paraId="32C0FC2B" w14:textId="77777777" w:rsidR="00035DBA" w:rsidRPr="00035DBA" w:rsidRDefault="00690FB9" w:rsidP="00035DBA">
      <w:pPr>
        <w:numPr>
          <w:ilvl w:val="1"/>
          <w:numId w:val="4"/>
        </w:numPr>
      </w:pPr>
      <w:r>
        <w:t xml:space="preserve"> </w:t>
      </w:r>
      <w:r w:rsidR="00833AE3">
        <w:t>Executive Session pursuant to Colorado Revised Statutes, Title 24, Article 6, Section 402, at subsection(4)(b), for the purposes of obtaining legal advice from legal counsel concerning threat of legal action by Dr. Malcom Brown.</w:t>
      </w:r>
    </w:p>
    <w:p w14:paraId="3096C661" w14:textId="77777777" w:rsidR="00E47FF8" w:rsidRPr="00C5051F" w:rsidRDefault="00E47FF8" w:rsidP="00035DBA">
      <w:pPr>
        <w:ind w:left="1440"/>
        <w:rPr>
          <w:sz w:val="18"/>
          <w:szCs w:val="18"/>
        </w:rPr>
      </w:pPr>
    </w:p>
    <w:p w14:paraId="23453907" w14:textId="77777777" w:rsidR="00692D04" w:rsidRDefault="00016F48" w:rsidP="00016F48">
      <w:pPr>
        <w:numPr>
          <w:ilvl w:val="0"/>
          <w:numId w:val="4"/>
        </w:numPr>
      </w:pPr>
      <w:r>
        <w:t xml:space="preserve"> </w:t>
      </w:r>
      <w:r w:rsidR="00692D04">
        <w:t>Adjournment</w:t>
      </w:r>
    </w:p>
    <w:p w14:paraId="5E9C2D05" w14:textId="77777777" w:rsidR="0081153C" w:rsidRDefault="0081153C" w:rsidP="0081153C"/>
    <w:p w14:paraId="1C34CDC0" w14:textId="77777777" w:rsidR="0081153C" w:rsidRDefault="0081153C" w:rsidP="0081153C"/>
    <w:p w14:paraId="35F000F9" w14:textId="51F3F577" w:rsidR="0081153C" w:rsidRDefault="0081153C" w:rsidP="0081153C">
      <w:r>
        <w:t xml:space="preserve">This posted notice can also be found at </w:t>
      </w:r>
      <w:hyperlink r:id="rId5" w:history="1">
        <w:r w:rsidRPr="00866F75">
          <w:rPr>
            <w:rStyle w:val="Hyperlink"/>
          </w:rPr>
          <w:t>www.schealth.org</w:t>
        </w:r>
      </w:hyperlink>
      <w:r>
        <w:t xml:space="preserve"> </w:t>
      </w:r>
    </w:p>
    <w:p w14:paraId="0ADC5DBD" w14:textId="77777777" w:rsidR="0081153C" w:rsidRDefault="0081153C" w:rsidP="0081153C"/>
    <w:p w14:paraId="2D684269" w14:textId="363EAB90" w:rsidR="0081153C" w:rsidRDefault="0081153C" w:rsidP="0081153C">
      <w:r>
        <w:t xml:space="preserve">Department of Local Affairs – </w:t>
      </w:r>
      <w:hyperlink r:id="rId6" w:history="1">
        <w:r w:rsidRPr="00866F75">
          <w:rPr>
            <w:rStyle w:val="Hyperlink"/>
          </w:rPr>
          <w:t>www.colorado.gov/dola</w:t>
        </w:r>
      </w:hyperlink>
      <w:r>
        <w:t xml:space="preserve"> </w:t>
      </w:r>
    </w:p>
    <w:p w14:paraId="00F1DEA6" w14:textId="77777777" w:rsidR="0081153C" w:rsidRDefault="0081153C" w:rsidP="0081153C"/>
    <w:p w14:paraId="31A98774" w14:textId="77777777" w:rsidR="00EA6589" w:rsidRDefault="00EA6589" w:rsidP="00EA6589"/>
    <w:p w14:paraId="4FBE32AC" w14:textId="77777777" w:rsidR="00A341CE" w:rsidRDefault="00A341CE" w:rsidP="00A341CE">
      <w:pPr>
        <w:tabs>
          <w:tab w:val="left" w:pos="1080"/>
        </w:tabs>
      </w:pPr>
    </w:p>
    <w:sectPr w:rsidR="00A341CE" w:rsidSect="00AE78FC">
      <w:pgSz w:w="12240" w:h="15840"/>
      <w:pgMar w:top="2160" w:right="1152" w:bottom="720" w:left="2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OlSt BT">
    <w:altName w:val="Cambr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4CE"/>
    <w:multiLevelType w:val="hybridMultilevel"/>
    <w:tmpl w:val="BC269D00"/>
    <w:lvl w:ilvl="0" w:tplc="C5B6798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B41C3708">
      <w:start w:val="9"/>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183A9F"/>
    <w:multiLevelType w:val="hybridMultilevel"/>
    <w:tmpl w:val="838879E2"/>
    <w:lvl w:ilvl="0" w:tplc="40929D5A">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B9E3CA8">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3F1933"/>
    <w:multiLevelType w:val="hybridMultilevel"/>
    <w:tmpl w:val="D868C8D0"/>
    <w:lvl w:ilvl="0" w:tplc="46B27186">
      <w:start w:val="10"/>
      <w:numFmt w:val="upperRoman"/>
      <w:lvlText w:val="%1."/>
      <w:lvlJc w:val="left"/>
      <w:pPr>
        <w:tabs>
          <w:tab w:val="num" w:pos="1080"/>
        </w:tabs>
        <w:ind w:left="1080" w:hanging="720"/>
      </w:pPr>
      <w:rPr>
        <w:rFonts w:hint="default"/>
        <w:sz w:val="24"/>
      </w:rPr>
    </w:lvl>
    <w:lvl w:ilvl="1" w:tplc="7BD2BC1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E41260"/>
    <w:multiLevelType w:val="hybridMultilevel"/>
    <w:tmpl w:val="11007B46"/>
    <w:lvl w:ilvl="0" w:tplc="0B8AE76E">
      <w:start w:val="6"/>
      <w:numFmt w:val="upperRoman"/>
      <w:lvlText w:val="%1."/>
      <w:lvlJc w:val="left"/>
      <w:pPr>
        <w:tabs>
          <w:tab w:val="num" w:pos="1080"/>
        </w:tabs>
        <w:ind w:left="1080" w:hanging="720"/>
      </w:pPr>
      <w:rPr>
        <w:rFonts w:hint="default"/>
      </w:rPr>
    </w:lvl>
    <w:lvl w:ilvl="1" w:tplc="C8C6DD2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C2ADA"/>
    <w:multiLevelType w:val="hybridMultilevel"/>
    <w:tmpl w:val="1840B7BE"/>
    <w:lvl w:ilvl="0" w:tplc="25302EE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F02E7A"/>
    <w:multiLevelType w:val="hybridMultilevel"/>
    <w:tmpl w:val="E12A9B62"/>
    <w:lvl w:ilvl="0" w:tplc="81668850">
      <w:start w:val="2"/>
      <w:numFmt w:val="upperRoman"/>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1F0B6B"/>
    <w:multiLevelType w:val="hybridMultilevel"/>
    <w:tmpl w:val="2C6210A6"/>
    <w:lvl w:ilvl="0" w:tplc="9B20982C">
      <w:start w:val="1"/>
      <w:numFmt w:val="upperRoman"/>
      <w:lvlText w:val="%1."/>
      <w:lvlJc w:val="left"/>
      <w:pPr>
        <w:tabs>
          <w:tab w:val="num" w:pos="1080"/>
        </w:tabs>
        <w:ind w:left="1080" w:hanging="720"/>
      </w:pPr>
      <w:rPr>
        <w:rFonts w:hint="default"/>
        <w:sz w:val="24"/>
      </w:rPr>
    </w:lvl>
    <w:lvl w:ilvl="1" w:tplc="009EE4D4">
      <w:start w:val="1"/>
      <w:numFmt w:val="upperLetter"/>
      <w:lvlText w:val="%2."/>
      <w:lvlJc w:val="left"/>
      <w:pPr>
        <w:tabs>
          <w:tab w:val="num" w:pos="1440"/>
        </w:tabs>
        <w:ind w:left="1440" w:hanging="360"/>
      </w:pPr>
      <w:rPr>
        <w:rFonts w:ascii="Times New Roman" w:eastAsia="Times New Roman" w:hAnsi="Times New Roman" w:cs="Times New Roman"/>
        <w:sz w:val="24"/>
      </w:rPr>
    </w:lvl>
    <w:lvl w:ilvl="2" w:tplc="AC2ED30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E41E93"/>
    <w:multiLevelType w:val="hybridMultilevel"/>
    <w:tmpl w:val="B204B1B2"/>
    <w:lvl w:ilvl="0" w:tplc="E1E00918">
      <w:start w:val="8"/>
      <w:numFmt w:val="upperRoman"/>
      <w:lvlText w:val="%1."/>
      <w:lvlJc w:val="left"/>
      <w:pPr>
        <w:tabs>
          <w:tab w:val="num" w:pos="1110"/>
        </w:tabs>
        <w:ind w:left="1110" w:hanging="750"/>
      </w:pPr>
      <w:rPr>
        <w:rFonts w:hint="default"/>
      </w:rPr>
    </w:lvl>
    <w:lvl w:ilvl="1" w:tplc="AA006A1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B559D4"/>
    <w:multiLevelType w:val="hybridMultilevel"/>
    <w:tmpl w:val="DA487CEA"/>
    <w:lvl w:ilvl="0" w:tplc="09B49710">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3E30EA"/>
    <w:multiLevelType w:val="hybridMultilevel"/>
    <w:tmpl w:val="963A9532"/>
    <w:lvl w:ilvl="0" w:tplc="4FCCC9F6">
      <w:start w:val="2"/>
      <w:numFmt w:val="upperRoman"/>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1154A0"/>
    <w:multiLevelType w:val="hybridMultilevel"/>
    <w:tmpl w:val="F1F616F2"/>
    <w:lvl w:ilvl="0" w:tplc="C05631EA">
      <w:start w:val="1"/>
      <w:numFmt w:val="upperLetter"/>
      <w:lvlText w:val="%1."/>
      <w:lvlJc w:val="left"/>
      <w:pPr>
        <w:tabs>
          <w:tab w:val="num" w:pos="1440"/>
        </w:tabs>
        <w:ind w:left="1440" w:hanging="360"/>
      </w:pPr>
      <w:rPr>
        <w:rFonts w:hint="default"/>
        <w:sz w:val="24"/>
      </w:rPr>
    </w:lvl>
    <w:lvl w:ilvl="1" w:tplc="04090019">
      <w:start w:val="1"/>
      <w:numFmt w:val="lowerLetter"/>
      <w:lvlText w:val="%2."/>
      <w:lvlJc w:val="left"/>
      <w:pPr>
        <w:tabs>
          <w:tab w:val="num" w:pos="2160"/>
        </w:tabs>
        <w:ind w:left="2160" w:hanging="360"/>
      </w:pPr>
    </w:lvl>
    <w:lvl w:ilvl="2" w:tplc="9F68DC36">
      <w:start w:val="7"/>
      <w:numFmt w:val="upp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F91699E"/>
    <w:multiLevelType w:val="hybridMultilevel"/>
    <w:tmpl w:val="8ECA859A"/>
    <w:lvl w:ilvl="0" w:tplc="E50214EA">
      <w:start w:val="8"/>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E420526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033EBA"/>
    <w:multiLevelType w:val="hybridMultilevel"/>
    <w:tmpl w:val="6420B032"/>
    <w:lvl w:ilvl="0" w:tplc="844E453C">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C904CF"/>
    <w:multiLevelType w:val="hybridMultilevel"/>
    <w:tmpl w:val="69D4512E"/>
    <w:lvl w:ilvl="0" w:tplc="754A1972">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2345F3C"/>
    <w:multiLevelType w:val="multilevel"/>
    <w:tmpl w:val="84EA9348"/>
    <w:lvl w:ilvl="0">
      <w:start w:val="10"/>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8D114B6"/>
    <w:multiLevelType w:val="hybridMultilevel"/>
    <w:tmpl w:val="016A96BC"/>
    <w:lvl w:ilvl="0" w:tplc="010EB0A4">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6608D0"/>
    <w:multiLevelType w:val="hybridMultilevel"/>
    <w:tmpl w:val="84EA9348"/>
    <w:lvl w:ilvl="0" w:tplc="67C8021E">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F241D3"/>
    <w:multiLevelType w:val="hybridMultilevel"/>
    <w:tmpl w:val="5F8021C6"/>
    <w:lvl w:ilvl="0" w:tplc="539E6B2E">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D795A"/>
    <w:multiLevelType w:val="hybridMultilevel"/>
    <w:tmpl w:val="BF56D4C6"/>
    <w:lvl w:ilvl="0" w:tplc="F97CA390">
      <w:start w:val="1"/>
      <w:numFmt w:val="upperLetter"/>
      <w:lvlText w:val="%1."/>
      <w:lvlJc w:val="left"/>
      <w:pPr>
        <w:tabs>
          <w:tab w:val="num" w:pos="1440"/>
        </w:tabs>
        <w:ind w:left="1440" w:hanging="360"/>
      </w:pPr>
      <w:rPr>
        <w:rFonts w:hint="default"/>
      </w:rPr>
    </w:lvl>
    <w:lvl w:ilvl="1" w:tplc="4F4A35FE">
      <w:start w:val="9"/>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A32204F"/>
    <w:multiLevelType w:val="hybridMultilevel"/>
    <w:tmpl w:val="CB0C2C84"/>
    <w:lvl w:ilvl="0" w:tplc="3BA803F4">
      <w:start w:val="1"/>
      <w:numFmt w:val="upperRoman"/>
      <w:lvlText w:val="%1."/>
      <w:lvlJc w:val="left"/>
      <w:pPr>
        <w:tabs>
          <w:tab w:val="num" w:pos="1800"/>
        </w:tabs>
        <w:ind w:left="1800" w:hanging="1440"/>
      </w:pPr>
      <w:rPr>
        <w:rFonts w:hint="default"/>
        <w:sz w:val="24"/>
      </w:rPr>
    </w:lvl>
    <w:lvl w:ilvl="1" w:tplc="0F7A1CE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5"/>
  </w:num>
  <w:num w:numId="3">
    <w:abstractNumId w:val="9"/>
  </w:num>
  <w:num w:numId="4">
    <w:abstractNumId w:val="6"/>
  </w:num>
  <w:num w:numId="5">
    <w:abstractNumId w:val="12"/>
  </w:num>
  <w:num w:numId="6">
    <w:abstractNumId w:val="13"/>
  </w:num>
  <w:num w:numId="7">
    <w:abstractNumId w:val="10"/>
  </w:num>
  <w:num w:numId="8">
    <w:abstractNumId w:val="1"/>
  </w:num>
  <w:num w:numId="9">
    <w:abstractNumId w:val="11"/>
  </w:num>
  <w:num w:numId="10">
    <w:abstractNumId w:val="18"/>
  </w:num>
  <w:num w:numId="11">
    <w:abstractNumId w:val="3"/>
  </w:num>
  <w:num w:numId="12">
    <w:abstractNumId w:val="0"/>
  </w:num>
  <w:num w:numId="13">
    <w:abstractNumId w:val="16"/>
  </w:num>
  <w:num w:numId="14">
    <w:abstractNumId w:val="14"/>
  </w:num>
  <w:num w:numId="15">
    <w:abstractNumId w:val="15"/>
  </w:num>
  <w:num w:numId="16">
    <w:abstractNumId w:val="4"/>
  </w:num>
  <w:num w:numId="17">
    <w:abstractNumId w:val="2"/>
  </w:num>
  <w:num w:numId="18">
    <w:abstractNumId w:val="7"/>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8A"/>
    <w:rsid w:val="0000387A"/>
    <w:rsid w:val="00010BE8"/>
    <w:rsid w:val="0001209E"/>
    <w:rsid w:val="000124D3"/>
    <w:rsid w:val="0001291F"/>
    <w:rsid w:val="00016F48"/>
    <w:rsid w:val="000177CF"/>
    <w:rsid w:val="0002020D"/>
    <w:rsid w:val="000250D2"/>
    <w:rsid w:val="000336C3"/>
    <w:rsid w:val="00035DBA"/>
    <w:rsid w:val="000413D7"/>
    <w:rsid w:val="0004215A"/>
    <w:rsid w:val="00050207"/>
    <w:rsid w:val="000645CD"/>
    <w:rsid w:val="0009063B"/>
    <w:rsid w:val="000908DC"/>
    <w:rsid w:val="0009572D"/>
    <w:rsid w:val="000B196C"/>
    <w:rsid w:val="000E036E"/>
    <w:rsid w:val="000E341F"/>
    <w:rsid w:val="000E663C"/>
    <w:rsid w:val="000F3337"/>
    <w:rsid w:val="000F74DD"/>
    <w:rsid w:val="001018F8"/>
    <w:rsid w:val="00104CA5"/>
    <w:rsid w:val="00110B89"/>
    <w:rsid w:val="00132AA9"/>
    <w:rsid w:val="00135120"/>
    <w:rsid w:val="001429E8"/>
    <w:rsid w:val="00145278"/>
    <w:rsid w:val="0016169F"/>
    <w:rsid w:val="001654CD"/>
    <w:rsid w:val="00167291"/>
    <w:rsid w:val="00185EFD"/>
    <w:rsid w:val="001B005C"/>
    <w:rsid w:val="001D0B0C"/>
    <w:rsid w:val="001D5CEF"/>
    <w:rsid w:val="00213E44"/>
    <w:rsid w:val="0021497E"/>
    <w:rsid w:val="0021724B"/>
    <w:rsid w:val="00220B0D"/>
    <w:rsid w:val="00245CA9"/>
    <w:rsid w:val="00247F3B"/>
    <w:rsid w:val="002663E1"/>
    <w:rsid w:val="0027677E"/>
    <w:rsid w:val="00276E4B"/>
    <w:rsid w:val="002A1337"/>
    <w:rsid w:val="002C0DEE"/>
    <w:rsid w:val="002F34A9"/>
    <w:rsid w:val="002F3D5A"/>
    <w:rsid w:val="0031658D"/>
    <w:rsid w:val="00326005"/>
    <w:rsid w:val="00345D8B"/>
    <w:rsid w:val="003475B7"/>
    <w:rsid w:val="00347F5C"/>
    <w:rsid w:val="0037126E"/>
    <w:rsid w:val="00380263"/>
    <w:rsid w:val="003810E0"/>
    <w:rsid w:val="003951DC"/>
    <w:rsid w:val="00395B9E"/>
    <w:rsid w:val="003E77A2"/>
    <w:rsid w:val="00416005"/>
    <w:rsid w:val="00420D06"/>
    <w:rsid w:val="00450743"/>
    <w:rsid w:val="004556F4"/>
    <w:rsid w:val="00481BD3"/>
    <w:rsid w:val="0048675D"/>
    <w:rsid w:val="00491A66"/>
    <w:rsid w:val="00491F88"/>
    <w:rsid w:val="00496647"/>
    <w:rsid w:val="004A0716"/>
    <w:rsid w:val="004A53D6"/>
    <w:rsid w:val="004C2575"/>
    <w:rsid w:val="004D0C80"/>
    <w:rsid w:val="004D3A6A"/>
    <w:rsid w:val="004D77AC"/>
    <w:rsid w:val="00500ED8"/>
    <w:rsid w:val="00552AA0"/>
    <w:rsid w:val="00555D50"/>
    <w:rsid w:val="00562B2F"/>
    <w:rsid w:val="00565F3A"/>
    <w:rsid w:val="005667FE"/>
    <w:rsid w:val="005766F8"/>
    <w:rsid w:val="005832EF"/>
    <w:rsid w:val="005843EE"/>
    <w:rsid w:val="00595E14"/>
    <w:rsid w:val="00596BF3"/>
    <w:rsid w:val="005B0105"/>
    <w:rsid w:val="005B39DA"/>
    <w:rsid w:val="005C1FD4"/>
    <w:rsid w:val="005C62D7"/>
    <w:rsid w:val="005D1860"/>
    <w:rsid w:val="005D1F44"/>
    <w:rsid w:val="005D6C5F"/>
    <w:rsid w:val="005E4E20"/>
    <w:rsid w:val="005E68AE"/>
    <w:rsid w:val="005F3212"/>
    <w:rsid w:val="00600948"/>
    <w:rsid w:val="00604C96"/>
    <w:rsid w:val="00612617"/>
    <w:rsid w:val="006157C5"/>
    <w:rsid w:val="006158DF"/>
    <w:rsid w:val="00625E35"/>
    <w:rsid w:val="0063446C"/>
    <w:rsid w:val="00655F78"/>
    <w:rsid w:val="00662ED8"/>
    <w:rsid w:val="00674C53"/>
    <w:rsid w:val="00677326"/>
    <w:rsid w:val="00690FB9"/>
    <w:rsid w:val="00692D04"/>
    <w:rsid w:val="00696EEE"/>
    <w:rsid w:val="006A2B0A"/>
    <w:rsid w:val="006B078A"/>
    <w:rsid w:val="006B5661"/>
    <w:rsid w:val="006B6CF2"/>
    <w:rsid w:val="006D0969"/>
    <w:rsid w:val="006E2419"/>
    <w:rsid w:val="006E5F82"/>
    <w:rsid w:val="00703DC9"/>
    <w:rsid w:val="0070553F"/>
    <w:rsid w:val="00705547"/>
    <w:rsid w:val="007353C5"/>
    <w:rsid w:val="00736C75"/>
    <w:rsid w:val="00741B23"/>
    <w:rsid w:val="00746AC3"/>
    <w:rsid w:val="0075189B"/>
    <w:rsid w:val="007519B1"/>
    <w:rsid w:val="007557DB"/>
    <w:rsid w:val="00763CB3"/>
    <w:rsid w:val="00771523"/>
    <w:rsid w:val="0077243F"/>
    <w:rsid w:val="0078388E"/>
    <w:rsid w:val="00792AB5"/>
    <w:rsid w:val="007A0E05"/>
    <w:rsid w:val="007A1840"/>
    <w:rsid w:val="007B7020"/>
    <w:rsid w:val="007E07F4"/>
    <w:rsid w:val="007E5C99"/>
    <w:rsid w:val="0081153C"/>
    <w:rsid w:val="008158A2"/>
    <w:rsid w:val="00815A41"/>
    <w:rsid w:val="00816339"/>
    <w:rsid w:val="00817841"/>
    <w:rsid w:val="008306E7"/>
    <w:rsid w:val="00830BF6"/>
    <w:rsid w:val="00833AE3"/>
    <w:rsid w:val="0085099F"/>
    <w:rsid w:val="0085123B"/>
    <w:rsid w:val="0085143B"/>
    <w:rsid w:val="0086438F"/>
    <w:rsid w:val="008977E0"/>
    <w:rsid w:val="008B747C"/>
    <w:rsid w:val="008D1AEF"/>
    <w:rsid w:val="008D58B3"/>
    <w:rsid w:val="008D6E39"/>
    <w:rsid w:val="008F7B80"/>
    <w:rsid w:val="00916C28"/>
    <w:rsid w:val="009225B3"/>
    <w:rsid w:val="00924EF5"/>
    <w:rsid w:val="0092668F"/>
    <w:rsid w:val="00932438"/>
    <w:rsid w:val="00937C8F"/>
    <w:rsid w:val="00942DB7"/>
    <w:rsid w:val="00944850"/>
    <w:rsid w:val="00965E02"/>
    <w:rsid w:val="00971528"/>
    <w:rsid w:val="009729B8"/>
    <w:rsid w:val="00982E92"/>
    <w:rsid w:val="00985442"/>
    <w:rsid w:val="009A3455"/>
    <w:rsid w:val="009C07B9"/>
    <w:rsid w:val="009C7877"/>
    <w:rsid w:val="009E49FE"/>
    <w:rsid w:val="009E63DF"/>
    <w:rsid w:val="00A073CC"/>
    <w:rsid w:val="00A1584D"/>
    <w:rsid w:val="00A26E1E"/>
    <w:rsid w:val="00A27F52"/>
    <w:rsid w:val="00A341CE"/>
    <w:rsid w:val="00A51E56"/>
    <w:rsid w:val="00A72EF3"/>
    <w:rsid w:val="00AB0FE0"/>
    <w:rsid w:val="00AC367E"/>
    <w:rsid w:val="00AC3F83"/>
    <w:rsid w:val="00AD028B"/>
    <w:rsid w:val="00AE0E3D"/>
    <w:rsid w:val="00AE466C"/>
    <w:rsid w:val="00AE4B45"/>
    <w:rsid w:val="00AE7740"/>
    <w:rsid w:val="00AE78FC"/>
    <w:rsid w:val="00B03D1A"/>
    <w:rsid w:val="00B0415D"/>
    <w:rsid w:val="00B07808"/>
    <w:rsid w:val="00B170F3"/>
    <w:rsid w:val="00B40D3D"/>
    <w:rsid w:val="00B4454C"/>
    <w:rsid w:val="00B91E61"/>
    <w:rsid w:val="00BA1B2D"/>
    <w:rsid w:val="00BC3EDE"/>
    <w:rsid w:val="00BC3F76"/>
    <w:rsid w:val="00BF09A9"/>
    <w:rsid w:val="00C03C0E"/>
    <w:rsid w:val="00C060D0"/>
    <w:rsid w:val="00C26F95"/>
    <w:rsid w:val="00C41E56"/>
    <w:rsid w:val="00C5051F"/>
    <w:rsid w:val="00C6056C"/>
    <w:rsid w:val="00C6070C"/>
    <w:rsid w:val="00C63467"/>
    <w:rsid w:val="00C65472"/>
    <w:rsid w:val="00C87638"/>
    <w:rsid w:val="00CA5690"/>
    <w:rsid w:val="00CA595E"/>
    <w:rsid w:val="00CD0B9A"/>
    <w:rsid w:val="00CD39AB"/>
    <w:rsid w:val="00CE3A7A"/>
    <w:rsid w:val="00CF216D"/>
    <w:rsid w:val="00D0582F"/>
    <w:rsid w:val="00D5274B"/>
    <w:rsid w:val="00D7400F"/>
    <w:rsid w:val="00D90A17"/>
    <w:rsid w:val="00D96E6E"/>
    <w:rsid w:val="00D96ECA"/>
    <w:rsid w:val="00DA1BF4"/>
    <w:rsid w:val="00DB2E9F"/>
    <w:rsid w:val="00DB5CBF"/>
    <w:rsid w:val="00DC3EE5"/>
    <w:rsid w:val="00DE64AB"/>
    <w:rsid w:val="00DE7B84"/>
    <w:rsid w:val="00E127D0"/>
    <w:rsid w:val="00E15200"/>
    <w:rsid w:val="00E17282"/>
    <w:rsid w:val="00E17F08"/>
    <w:rsid w:val="00E20786"/>
    <w:rsid w:val="00E21983"/>
    <w:rsid w:val="00E21EB1"/>
    <w:rsid w:val="00E235B0"/>
    <w:rsid w:val="00E34CB3"/>
    <w:rsid w:val="00E42599"/>
    <w:rsid w:val="00E47FF8"/>
    <w:rsid w:val="00E50F68"/>
    <w:rsid w:val="00E60A90"/>
    <w:rsid w:val="00E67BD4"/>
    <w:rsid w:val="00E73024"/>
    <w:rsid w:val="00E8669F"/>
    <w:rsid w:val="00E87144"/>
    <w:rsid w:val="00E91212"/>
    <w:rsid w:val="00EA6589"/>
    <w:rsid w:val="00EB09E1"/>
    <w:rsid w:val="00EB474E"/>
    <w:rsid w:val="00EB5DEE"/>
    <w:rsid w:val="00EC4AA4"/>
    <w:rsid w:val="00EC6A6F"/>
    <w:rsid w:val="00EE73D8"/>
    <w:rsid w:val="00EF3A1F"/>
    <w:rsid w:val="00F25254"/>
    <w:rsid w:val="00F27BF7"/>
    <w:rsid w:val="00F30864"/>
    <w:rsid w:val="00F334A1"/>
    <w:rsid w:val="00FA4F56"/>
    <w:rsid w:val="00FB0574"/>
    <w:rsid w:val="00FC3123"/>
    <w:rsid w:val="00FD2A67"/>
    <w:rsid w:val="00FD7B76"/>
    <w:rsid w:val="00FE1884"/>
    <w:rsid w:val="00FE2F3F"/>
    <w:rsid w:val="00FF0AC0"/>
    <w:rsid w:val="00FF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C7E95"/>
  <w15:chartTrackingRefBased/>
  <w15:docId w15:val="{9F732934-E557-4247-933B-62E42023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GoudyOlSt BT" w:hAnsi="GoudyOlSt B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DC"/>
    <w:rPr>
      <w:rFonts w:ascii="Tahoma" w:hAnsi="Tahoma" w:cs="Tahoma"/>
      <w:sz w:val="16"/>
      <w:szCs w:val="16"/>
    </w:rPr>
  </w:style>
  <w:style w:type="paragraph" w:styleId="ListParagraph">
    <w:name w:val="List Paragraph"/>
    <w:basedOn w:val="Normal"/>
    <w:uiPriority w:val="34"/>
    <w:qFormat/>
    <w:rsid w:val="00DE64AB"/>
    <w:pPr>
      <w:ind w:left="720"/>
    </w:pPr>
  </w:style>
  <w:style w:type="character" w:styleId="Hyperlink">
    <w:name w:val="Hyperlink"/>
    <w:basedOn w:val="DefaultParagraphFont"/>
    <w:rsid w:val="0081153C"/>
    <w:rPr>
      <w:color w:val="0563C1" w:themeColor="hyperlink"/>
      <w:u w:val="single"/>
    </w:rPr>
  </w:style>
  <w:style w:type="character" w:styleId="UnresolvedMention">
    <w:name w:val="Unresolved Mention"/>
    <w:basedOn w:val="DefaultParagraphFont"/>
    <w:uiPriority w:val="99"/>
    <w:semiHidden/>
    <w:unhideWhenUsed/>
    <w:rsid w:val="00811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ado.gov/dola" TargetMode="External"/><Relationship Id="rId5" Type="http://schemas.openxmlformats.org/officeDocument/2006/relationships/hyperlink" Target="http://www.sc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September 26, 2000</vt:lpstr>
    </vt:vector>
  </TitlesOfParts>
  <Company>Sedgwick County Health Center</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2000</dc:title>
  <dc:subject/>
  <dc:creator>Bill Patten</dc:creator>
  <cp:keywords/>
  <cp:lastModifiedBy>Brad Ehmke</cp:lastModifiedBy>
  <cp:revision>2</cp:revision>
  <cp:lastPrinted>2019-10-29T15:11:00Z</cp:lastPrinted>
  <dcterms:created xsi:type="dcterms:W3CDTF">2023-11-24T15:16:00Z</dcterms:created>
  <dcterms:modified xsi:type="dcterms:W3CDTF">2023-11-24T15:16:00Z</dcterms:modified>
</cp:coreProperties>
</file>